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5FE" w:rsidRPr="00323BC9" w:rsidRDefault="000309B5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</w:rPr>
      </w:pPr>
      <w:bookmarkStart w:id="0" w:name="_GoBack"/>
      <w:bookmarkEnd w:id="0"/>
      <w:r w:rsidRPr="00323BC9">
        <w:rPr>
          <w:rFonts w:ascii="標楷體" w:eastAsia="標楷體" w:hAnsi="標楷體"/>
          <w:bCs/>
          <w:sz w:val="28"/>
          <w:szCs w:val="32"/>
        </w:rPr>
        <w:t>112學年度</w:t>
      </w:r>
      <w:bookmarkStart w:id="1" w:name="_Hlk17292607"/>
      <w:r w:rsidRPr="00323BC9">
        <w:rPr>
          <w:rFonts w:ascii="標楷體" w:eastAsia="標楷體" w:hAnsi="標楷體"/>
          <w:bCs/>
          <w:sz w:val="28"/>
          <w:szCs w:val="32"/>
        </w:rPr>
        <w:t>臺南市立OO國民中學（OO區OO國民小學</w:t>
      </w:r>
      <w:bookmarkEnd w:id="1"/>
      <w:r w:rsidRPr="00323BC9">
        <w:rPr>
          <w:rFonts w:ascii="標楷體" w:eastAsia="標楷體" w:hAnsi="標楷體"/>
          <w:bCs/>
          <w:sz w:val="28"/>
          <w:szCs w:val="32"/>
        </w:rPr>
        <w:t>）</w:t>
      </w:r>
    </w:p>
    <w:p w:rsidR="001D35FE" w:rsidRPr="00323BC9" w:rsidRDefault="000309B5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r w:rsidRPr="00323BC9">
        <w:rPr>
          <w:rFonts w:ascii="標楷體" w:eastAsia="標楷體" w:hAnsi="標楷體"/>
          <w:bCs/>
          <w:sz w:val="28"/>
          <w:szCs w:val="32"/>
        </w:rPr>
        <w:t>校長及教師公開授課實施計畫（參考範本）</w:t>
      </w:r>
    </w:p>
    <w:p w:rsidR="001D35FE" w:rsidRPr="00323BC9" w:rsidRDefault="000309B5">
      <w:pPr>
        <w:tabs>
          <w:tab w:val="center" w:pos="4153"/>
          <w:tab w:val="right" w:pos="8306"/>
        </w:tabs>
        <w:spacing w:before="120"/>
        <w:jc w:val="right"/>
        <w:rPr>
          <w:rFonts w:ascii="標楷體" w:eastAsia="標楷體" w:hAnsi="標楷體"/>
          <w:bCs/>
          <w:sz w:val="20"/>
        </w:rPr>
      </w:pPr>
      <w:r w:rsidRPr="00323BC9">
        <w:rPr>
          <w:rFonts w:ascii="標楷體" w:eastAsia="標楷體" w:hAnsi="標楷體"/>
          <w:bCs/>
          <w:sz w:val="20"/>
        </w:rPr>
        <w:t>年  月  日課程發展委員會決議通過</w:t>
      </w:r>
    </w:p>
    <w:p w:rsidR="001D35FE" w:rsidRPr="00323BC9" w:rsidRDefault="000309B5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依據</w:t>
      </w:r>
    </w:p>
    <w:p w:rsidR="001D35FE" w:rsidRPr="00323BC9" w:rsidRDefault="000309B5">
      <w:pPr>
        <w:pStyle w:val="a3"/>
        <w:numPr>
          <w:ilvl w:val="0"/>
          <w:numId w:val="2"/>
        </w:numPr>
        <w:spacing w:line="360" w:lineRule="exact"/>
        <w:ind w:left="426" w:firstLine="0"/>
        <w:rPr>
          <w:rFonts w:ascii="標楷體" w:eastAsia="標楷體" w:hAnsi="標楷體"/>
          <w:bCs/>
          <w:szCs w:val="28"/>
        </w:rPr>
      </w:pPr>
      <w:r w:rsidRPr="00323BC9">
        <w:rPr>
          <w:rFonts w:ascii="標楷體" w:eastAsia="標楷體" w:hAnsi="標楷體"/>
          <w:bCs/>
          <w:szCs w:val="28"/>
        </w:rPr>
        <w:t>十二年國民基本教育課程綱要總綱。</w:t>
      </w:r>
    </w:p>
    <w:p w:rsidR="001D35FE" w:rsidRPr="00323BC9" w:rsidRDefault="000309B5">
      <w:pPr>
        <w:pStyle w:val="a3"/>
        <w:numPr>
          <w:ilvl w:val="0"/>
          <w:numId w:val="2"/>
        </w:numPr>
        <w:spacing w:line="360" w:lineRule="exact"/>
        <w:ind w:left="426" w:firstLine="0"/>
        <w:rPr>
          <w:rFonts w:ascii="標楷體" w:eastAsia="標楷體" w:hAnsi="標楷體"/>
          <w:bCs/>
          <w:szCs w:val="28"/>
        </w:rPr>
      </w:pPr>
      <w:r w:rsidRPr="00323BC9">
        <w:rPr>
          <w:rFonts w:ascii="標楷體" w:eastAsia="標楷體" w:hAnsi="標楷體"/>
          <w:bCs/>
          <w:szCs w:val="28"/>
        </w:rPr>
        <w:t>國民中學及國民小學實施校長及教師公開授課參考原則。</w:t>
      </w:r>
    </w:p>
    <w:p w:rsidR="001D35FE" w:rsidRPr="00323BC9" w:rsidRDefault="000309B5">
      <w:pPr>
        <w:pStyle w:val="a3"/>
        <w:numPr>
          <w:ilvl w:val="0"/>
          <w:numId w:val="2"/>
        </w:numPr>
        <w:spacing w:line="360" w:lineRule="exact"/>
        <w:ind w:left="426" w:firstLine="0"/>
        <w:rPr>
          <w:rFonts w:ascii="標楷體" w:eastAsia="標楷體" w:hAnsi="標楷體"/>
          <w:bCs/>
          <w:szCs w:val="28"/>
        </w:rPr>
      </w:pPr>
      <w:r w:rsidRPr="00323BC9">
        <w:rPr>
          <w:rFonts w:ascii="標楷體" w:eastAsia="標楷體" w:hAnsi="標楷體"/>
          <w:bCs/>
          <w:szCs w:val="28"/>
        </w:rPr>
        <w:t>112學年度臺南市市立高級中等以下學校校長及教師公開授課計畫。</w:t>
      </w:r>
    </w:p>
    <w:p w:rsidR="001D35FE" w:rsidRPr="00323BC9" w:rsidRDefault="000309B5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目的</w:t>
      </w:r>
    </w:p>
    <w:p w:rsidR="001D35FE" w:rsidRPr="00323BC9" w:rsidRDefault="000309B5">
      <w:pPr>
        <w:pStyle w:val="a3"/>
        <w:numPr>
          <w:ilvl w:val="0"/>
          <w:numId w:val="3"/>
        </w:numPr>
        <w:spacing w:line="360" w:lineRule="exact"/>
        <w:rPr>
          <w:rFonts w:ascii="標楷體" w:eastAsia="標楷體" w:hAnsi="標楷體"/>
          <w:bCs/>
          <w:szCs w:val="28"/>
        </w:rPr>
      </w:pPr>
      <w:r w:rsidRPr="00323BC9">
        <w:rPr>
          <w:rFonts w:ascii="標楷體" w:eastAsia="標楷體" w:hAnsi="標楷體"/>
          <w:bCs/>
          <w:szCs w:val="28"/>
        </w:rPr>
        <w:t>因應十二年國民基本教育課程綱要總綱規範，校長及每位教師每學年應在學校或社群整體規劃下，至少公開授課一次，並進行專業回饋，持續提升教學品質與學生學習成效，形塑同儕共學的教學文化。</w:t>
      </w:r>
    </w:p>
    <w:p w:rsidR="001D35FE" w:rsidRPr="00323BC9" w:rsidRDefault="000309B5">
      <w:pPr>
        <w:pStyle w:val="a3"/>
        <w:numPr>
          <w:ilvl w:val="0"/>
          <w:numId w:val="3"/>
        </w:numPr>
        <w:spacing w:line="360" w:lineRule="exact"/>
        <w:ind w:left="993" w:hanging="539"/>
        <w:rPr>
          <w:rFonts w:ascii="標楷體" w:eastAsia="標楷體" w:hAnsi="標楷體"/>
          <w:bCs/>
          <w:szCs w:val="28"/>
        </w:rPr>
      </w:pPr>
      <w:r w:rsidRPr="00323BC9">
        <w:rPr>
          <w:rFonts w:ascii="標楷體" w:eastAsia="標楷體" w:hAnsi="標楷體"/>
          <w:bCs/>
          <w:szCs w:val="28"/>
        </w:rPr>
        <w:t>激勵教學典範學習，落實專業對話，深化教師專業內涵，增進專業回饋知能，落實以學生學習為主體的教學模式，提升學生學習動機與學習成效。</w:t>
      </w:r>
    </w:p>
    <w:p w:rsidR="001D35FE" w:rsidRPr="00323BC9" w:rsidRDefault="000309B5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實施對象</w:t>
      </w:r>
    </w:p>
    <w:p w:rsidR="001D35FE" w:rsidRPr="00323BC9" w:rsidRDefault="000309B5">
      <w:pPr>
        <w:pStyle w:val="a3"/>
        <w:numPr>
          <w:ilvl w:val="0"/>
          <w:numId w:val="4"/>
        </w:numPr>
        <w:spacing w:line="360" w:lineRule="exact"/>
        <w:rPr>
          <w:rFonts w:ascii="標楷體" w:eastAsia="標楷體" w:hAnsi="標楷體"/>
          <w:bCs/>
          <w:szCs w:val="28"/>
        </w:rPr>
      </w:pPr>
      <w:r w:rsidRPr="00323BC9">
        <w:rPr>
          <w:rFonts w:ascii="標楷體" w:eastAsia="標楷體" w:hAnsi="標楷體"/>
          <w:bCs/>
          <w:szCs w:val="28"/>
        </w:rPr>
        <w:t>學校校長</w:t>
      </w:r>
    </w:p>
    <w:p w:rsidR="001D35FE" w:rsidRPr="00323BC9" w:rsidRDefault="000309B5">
      <w:pPr>
        <w:pStyle w:val="a3"/>
        <w:numPr>
          <w:ilvl w:val="0"/>
          <w:numId w:val="4"/>
        </w:numPr>
        <w:spacing w:line="360" w:lineRule="exact"/>
        <w:rPr>
          <w:rFonts w:ascii="標楷體" w:eastAsia="標楷體" w:hAnsi="標楷體"/>
          <w:bCs/>
          <w:szCs w:val="28"/>
        </w:rPr>
      </w:pPr>
      <w:r w:rsidRPr="00323BC9">
        <w:rPr>
          <w:rFonts w:ascii="標楷體" w:eastAsia="標楷體" w:hAnsi="標楷體"/>
          <w:bCs/>
          <w:szCs w:val="28"/>
        </w:rPr>
        <w:t>學校正式老師及聘期三個月以上之代理、代課教師。</w:t>
      </w:r>
    </w:p>
    <w:p w:rsidR="001D35FE" w:rsidRPr="00323BC9" w:rsidRDefault="000309B5">
      <w:pPr>
        <w:pStyle w:val="a3"/>
        <w:numPr>
          <w:ilvl w:val="0"/>
          <w:numId w:val="4"/>
        </w:numPr>
        <w:spacing w:line="360" w:lineRule="exact"/>
        <w:rPr>
          <w:rFonts w:ascii="標楷體" w:eastAsia="標楷體" w:hAnsi="標楷體"/>
          <w:bCs/>
          <w:szCs w:val="28"/>
        </w:rPr>
      </w:pPr>
      <w:r w:rsidRPr="00323BC9">
        <w:rPr>
          <w:rFonts w:ascii="標楷體" w:eastAsia="標楷體" w:hAnsi="標楷體"/>
          <w:bCs/>
          <w:szCs w:val="28"/>
        </w:rPr>
        <w:t>兼任教師及聘期不足三個月之代理、代課教師有意願者。</w:t>
      </w:r>
    </w:p>
    <w:p w:rsidR="001D35FE" w:rsidRPr="00323BC9" w:rsidRDefault="000309B5">
      <w:pPr>
        <w:pStyle w:val="a3"/>
        <w:numPr>
          <w:ilvl w:val="0"/>
          <w:numId w:val="1"/>
        </w:numPr>
        <w:spacing w:before="120"/>
        <w:ind w:left="709" w:hanging="709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實施方式</w:t>
      </w:r>
    </w:p>
    <w:p w:rsidR="001D35FE" w:rsidRPr="00323BC9" w:rsidRDefault="000309B5">
      <w:pPr>
        <w:pStyle w:val="a3"/>
        <w:numPr>
          <w:ilvl w:val="0"/>
          <w:numId w:val="5"/>
        </w:numPr>
        <w:spacing w:line="420" w:lineRule="exact"/>
        <w:rPr>
          <w:rFonts w:ascii="標楷體" w:eastAsia="標楷體" w:hAnsi="標楷體"/>
          <w:szCs w:val="24"/>
        </w:rPr>
      </w:pPr>
      <w:r w:rsidRPr="00323BC9">
        <w:rPr>
          <w:rFonts w:ascii="標楷體" w:eastAsia="標楷體" w:hAnsi="標楷體"/>
          <w:szCs w:val="24"/>
        </w:rPr>
        <w:t>授課人員應在服務學校，每學年至少公開授課一次，並以校內教師觀課(以下簡稱觀課教師)為原則。宜在學校或社群整體規劃下，3人以上為一組進行，公開授課時間每次以1節為原則，並得視課程需要增加節數。</w:t>
      </w:r>
    </w:p>
    <w:p w:rsidR="001D35FE" w:rsidRPr="00323BC9" w:rsidRDefault="000309B5">
      <w:pPr>
        <w:pStyle w:val="a3"/>
        <w:numPr>
          <w:ilvl w:val="0"/>
          <w:numId w:val="5"/>
        </w:numPr>
        <w:spacing w:line="420" w:lineRule="exact"/>
        <w:rPr>
          <w:rFonts w:ascii="標楷體" w:eastAsia="標楷體" w:hAnsi="標楷體"/>
          <w:szCs w:val="24"/>
        </w:rPr>
      </w:pPr>
      <w:r w:rsidRPr="00323BC9">
        <w:rPr>
          <w:rFonts w:ascii="標楷體" w:eastAsia="標楷體" w:hAnsi="標楷體"/>
          <w:szCs w:val="24"/>
        </w:rPr>
        <w:t>授課人員於公開授課前，應共同規劃；其規劃事項，得包括共同備課、接受教學觀察及專業回饋；觀課人員，以全程參與為原則。</w:t>
      </w:r>
    </w:p>
    <w:p w:rsidR="001D35FE" w:rsidRPr="00323BC9" w:rsidRDefault="000309B5" w:rsidP="00EF78B7">
      <w:pPr>
        <w:pStyle w:val="a3"/>
        <w:numPr>
          <w:ilvl w:val="0"/>
          <w:numId w:val="5"/>
        </w:numPr>
        <w:spacing w:line="420" w:lineRule="exact"/>
        <w:rPr>
          <w:rFonts w:ascii="標楷體" w:eastAsia="標楷體" w:hAnsi="標楷體"/>
          <w:szCs w:val="24"/>
        </w:rPr>
      </w:pPr>
      <w:r w:rsidRPr="00323BC9">
        <w:rPr>
          <w:rFonts w:ascii="標楷體" w:eastAsia="標楷體" w:hAnsi="標楷體"/>
          <w:bCs/>
          <w:szCs w:val="24"/>
        </w:rPr>
        <w:t>公開授課內容應參考教授班級學生之</w:t>
      </w:r>
      <w:r w:rsidRPr="00323BC9">
        <w:rPr>
          <w:rFonts w:ascii="標楷體" w:eastAsia="標楷體" w:hAnsi="標楷體"/>
          <w:bCs/>
          <w:szCs w:val="28"/>
        </w:rPr>
        <w:t>學習扶助科技化評量系統、學力檢測、國中教育會考成績、定期評量、該領域常見學習難點等具體資料，</w:t>
      </w:r>
      <w:r w:rsidRPr="00323BC9">
        <w:rPr>
          <w:rFonts w:ascii="標楷體" w:eastAsia="標楷體" w:hAnsi="標楷體"/>
          <w:bCs/>
          <w:szCs w:val="24"/>
        </w:rPr>
        <w:t>擇定內容，</w:t>
      </w:r>
      <w:r w:rsidRPr="00323BC9">
        <w:rPr>
          <w:rFonts w:ascii="標楷體" w:eastAsia="標楷體" w:hAnsi="標楷體"/>
          <w:bCs/>
          <w:szCs w:val="28"/>
        </w:rPr>
        <w:t>進行共同備課，研擬有效學教學策略，進行課中差異化教學，改善學生學習問題，</w:t>
      </w:r>
      <w:r w:rsidRPr="00323BC9">
        <w:rPr>
          <w:rFonts w:ascii="標楷體" w:eastAsia="標楷體" w:hAnsi="標楷體"/>
          <w:bCs/>
          <w:szCs w:val="24"/>
        </w:rPr>
        <w:t>以提升學生學習成效。</w:t>
      </w:r>
    </w:p>
    <w:p w:rsidR="001D35FE" w:rsidRPr="00323BC9" w:rsidRDefault="000309B5">
      <w:pPr>
        <w:pStyle w:val="a3"/>
        <w:numPr>
          <w:ilvl w:val="0"/>
          <w:numId w:val="5"/>
        </w:numPr>
        <w:spacing w:line="420" w:lineRule="exact"/>
        <w:rPr>
          <w:rFonts w:ascii="標楷體" w:eastAsia="標楷體" w:hAnsi="標楷體"/>
          <w:szCs w:val="24"/>
        </w:rPr>
      </w:pPr>
      <w:r w:rsidRPr="00323BC9">
        <w:rPr>
          <w:rFonts w:ascii="標楷體" w:eastAsia="標楷體" w:hAnsi="標楷體"/>
          <w:szCs w:val="24"/>
        </w:rPr>
        <w:t>為落實教育部推動中小學數位學習精進方案，每學年至少辦理1場數位學習模式之公開授課，並請鼓勵教師跨校進行觀摩。</w:t>
      </w:r>
    </w:p>
    <w:p w:rsidR="001D35FE" w:rsidRPr="00323BC9" w:rsidRDefault="000309B5">
      <w:pPr>
        <w:pStyle w:val="a3"/>
        <w:numPr>
          <w:ilvl w:val="0"/>
          <w:numId w:val="5"/>
        </w:numPr>
        <w:spacing w:line="420" w:lineRule="exact"/>
        <w:rPr>
          <w:rFonts w:ascii="標楷體" w:eastAsia="標楷體" w:hAnsi="標楷體"/>
          <w:szCs w:val="24"/>
        </w:rPr>
      </w:pPr>
      <w:r w:rsidRPr="00323BC9">
        <w:rPr>
          <w:rFonts w:ascii="標楷體" w:eastAsia="標楷體" w:hAnsi="標楷體"/>
          <w:szCs w:val="24"/>
        </w:rPr>
        <w:t>各校教師宜參與中小學教師專業發展三類人才培訓與認證，至少具備初階專業回饋知能，並鼓勵參與進階回饋與教學輔導老師培訓，以提升校長及教師公開授課專業回饋品質。</w:t>
      </w:r>
    </w:p>
    <w:p w:rsidR="001D35FE" w:rsidRPr="00323BC9" w:rsidRDefault="000309B5">
      <w:pPr>
        <w:pStyle w:val="a3"/>
        <w:numPr>
          <w:ilvl w:val="0"/>
          <w:numId w:val="5"/>
        </w:numPr>
        <w:spacing w:line="420" w:lineRule="exact"/>
        <w:rPr>
          <w:rFonts w:ascii="標楷體" w:eastAsia="標楷體" w:hAnsi="標楷體"/>
          <w:szCs w:val="24"/>
        </w:rPr>
      </w:pPr>
      <w:r w:rsidRPr="00323BC9">
        <w:rPr>
          <w:rFonts w:ascii="標楷體" w:eastAsia="標楷體" w:hAnsi="標楷體"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:rsidR="001D35FE" w:rsidRPr="00323BC9" w:rsidRDefault="000309B5">
      <w:pPr>
        <w:pStyle w:val="a3"/>
        <w:numPr>
          <w:ilvl w:val="0"/>
          <w:numId w:val="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 xml:space="preserve">實施流程： </w:t>
      </w:r>
    </w:p>
    <w:p w:rsidR="001D35FE" w:rsidRPr="00323BC9" w:rsidRDefault="000309B5">
      <w:pPr>
        <w:pStyle w:val="a3"/>
        <w:numPr>
          <w:ilvl w:val="0"/>
          <w:numId w:val="6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共同備課：授課人員於公開授課前，於領域教學研究會、學年會議或專業學習社群進行課程前的討論與分享，落實以學生學習為主體的教學法，需有備課紀錄或影像紀錄。</w:t>
      </w:r>
    </w:p>
    <w:p w:rsidR="001D35FE" w:rsidRPr="00323BC9" w:rsidRDefault="000309B5">
      <w:pPr>
        <w:pStyle w:val="a3"/>
        <w:numPr>
          <w:ilvl w:val="0"/>
          <w:numId w:val="6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lastRenderedPageBreak/>
        <w:t>教學觀察前會談(說課)：</w:t>
      </w:r>
    </w:p>
    <w:p w:rsidR="001D35FE" w:rsidRPr="00323BC9" w:rsidRDefault="000309B5">
      <w:pPr>
        <w:pStyle w:val="a3"/>
        <w:numPr>
          <w:ilvl w:val="0"/>
          <w:numId w:val="7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授課教師宜提供課程與教學設計供觀課教師參考，說明課程設計理念、學習目標、教學流程學生學習情形、需要特別觀察的學生、學生表現紀錄及觀察焦點等，提供觀課教師掌握觀課重點。</w:t>
      </w:r>
    </w:p>
    <w:p w:rsidR="001D35FE" w:rsidRPr="00323BC9" w:rsidRDefault="000309B5">
      <w:pPr>
        <w:pStyle w:val="a3"/>
        <w:numPr>
          <w:ilvl w:val="0"/>
          <w:numId w:val="7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 xml:space="preserve">填寫教學觀察前會談紀錄表 </w:t>
      </w:r>
    </w:p>
    <w:p w:rsidR="001D35FE" w:rsidRPr="00323BC9" w:rsidRDefault="000309B5">
      <w:pPr>
        <w:pStyle w:val="a3"/>
        <w:numPr>
          <w:ilvl w:val="0"/>
          <w:numId w:val="6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教學觀察(公開授課)：</w:t>
      </w:r>
    </w:p>
    <w:p w:rsidR="001D35FE" w:rsidRPr="00323BC9" w:rsidRDefault="000309B5">
      <w:pPr>
        <w:pStyle w:val="a3"/>
        <w:numPr>
          <w:ilvl w:val="0"/>
          <w:numId w:val="8"/>
        </w:numPr>
        <w:spacing w:before="120"/>
        <w:ind w:left="1388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紀錄授課人員具體客觀之教學事實，不呈現個人主觀價值判斷，並得於觀課前分配觀課教師觀察不同學生之學習。</w:t>
      </w:r>
    </w:p>
    <w:p w:rsidR="001D35FE" w:rsidRPr="00323BC9" w:rsidRDefault="000309B5">
      <w:pPr>
        <w:pStyle w:val="a3"/>
        <w:numPr>
          <w:ilvl w:val="0"/>
          <w:numId w:val="8"/>
        </w:numPr>
        <w:spacing w:before="120"/>
        <w:ind w:left="1388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填寫教學觀察紀錄表</w:t>
      </w:r>
    </w:p>
    <w:p w:rsidR="001D35FE" w:rsidRPr="00323BC9" w:rsidRDefault="000309B5">
      <w:pPr>
        <w:pStyle w:val="a3"/>
        <w:numPr>
          <w:ilvl w:val="0"/>
          <w:numId w:val="6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 xml:space="preserve">專業回饋會談（議課）： </w:t>
      </w:r>
    </w:p>
    <w:p w:rsidR="001D35FE" w:rsidRPr="00323BC9" w:rsidRDefault="000309B5">
      <w:pPr>
        <w:pStyle w:val="a3"/>
        <w:numPr>
          <w:ilvl w:val="0"/>
          <w:numId w:val="9"/>
        </w:numPr>
        <w:spacing w:before="120"/>
        <w:ind w:left="1388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授課人員及觀課教師於公開授課後，就該公開授課之學生課堂學習情形及教學觀察結果，進行專業回饋及研討。</w:t>
      </w:r>
    </w:p>
    <w:p w:rsidR="001D35FE" w:rsidRPr="00323BC9" w:rsidRDefault="000309B5">
      <w:pPr>
        <w:pStyle w:val="a3"/>
        <w:numPr>
          <w:ilvl w:val="0"/>
          <w:numId w:val="9"/>
        </w:numPr>
        <w:spacing w:before="120"/>
        <w:ind w:left="1388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填寫觀察後回饋紀錄表</w:t>
      </w:r>
    </w:p>
    <w:p w:rsidR="001D35FE" w:rsidRPr="00323BC9" w:rsidRDefault="000309B5">
      <w:pPr>
        <w:pStyle w:val="a3"/>
        <w:numPr>
          <w:ilvl w:val="0"/>
          <w:numId w:val="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行政配套措施</w:t>
      </w:r>
    </w:p>
    <w:p w:rsidR="001D35FE" w:rsidRPr="00323BC9" w:rsidRDefault="000309B5">
      <w:pPr>
        <w:pStyle w:val="a3"/>
        <w:numPr>
          <w:ilvl w:val="0"/>
          <w:numId w:val="10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公開授課得結合學校定期教學觀摩、教師專業研習、課程與教學創新或教育實驗與計畫等辦理。相關教學活動如下：</w:t>
      </w:r>
    </w:p>
    <w:p w:rsidR="001D35FE" w:rsidRPr="00323BC9" w:rsidRDefault="000309B5">
      <w:pPr>
        <w:pStyle w:val="a3"/>
        <w:numPr>
          <w:ilvl w:val="0"/>
          <w:numId w:val="1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學校定期教學觀摩</w:t>
      </w:r>
    </w:p>
    <w:p w:rsidR="001D35FE" w:rsidRPr="00323BC9" w:rsidRDefault="000309B5">
      <w:pPr>
        <w:pStyle w:val="a3"/>
        <w:numPr>
          <w:ilvl w:val="0"/>
          <w:numId w:val="1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教師專業學習社群</w:t>
      </w:r>
    </w:p>
    <w:p w:rsidR="001D35FE" w:rsidRPr="00323BC9" w:rsidRDefault="000309B5">
      <w:pPr>
        <w:pStyle w:val="a3"/>
        <w:numPr>
          <w:ilvl w:val="0"/>
          <w:numId w:val="1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學年領域教學研究會</w:t>
      </w:r>
    </w:p>
    <w:p w:rsidR="001D35FE" w:rsidRPr="00323BC9" w:rsidRDefault="000309B5">
      <w:pPr>
        <w:pStyle w:val="a3"/>
        <w:numPr>
          <w:ilvl w:val="0"/>
          <w:numId w:val="1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課程與教學創新方案（數位學習融入課中差異化教學、分組合作學習、學思達、學習共同體、數位科技融入教學、MAPS教學法等)</w:t>
      </w:r>
    </w:p>
    <w:p w:rsidR="001D35FE" w:rsidRPr="00323BC9" w:rsidRDefault="000309B5">
      <w:pPr>
        <w:pStyle w:val="a3"/>
        <w:numPr>
          <w:ilvl w:val="0"/>
          <w:numId w:val="1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輔導團分區諮詢輔導、到校諮詢輔導</w:t>
      </w:r>
    </w:p>
    <w:p w:rsidR="001D35FE" w:rsidRPr="00323BC9" w:rsidRDefault="000309B5">
      <w:pPr>
        <w:pStyle w:val="a3"/>
        <w:numPr>
          <w:ilvl w:val="0"/>
          <w:numId w:val="1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議題融入領域教學或教育實驗計畫</w:t>
      </w:r>
    </w:p>
    <w:p w:rsidR="001D35FE" w:rsidRPr="00323BC9" w:rsidRDefault="000309B5">
      <w:pPr>
        <w:pStyle w:val="a3"/>
        <w:numPr>
          <w:ilvl w:val="0"/>
          <w:numId w:val="1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教師專業發展實踐方案專業回饋人才認證</w:t>
      </w:r>
    </w:p>
    <w:p w:rsidR="001D35FE" w:rsidRPr="00323BC9" w:rsidRDefault="000309B5">
      <w:pPr>
        <w:pStyle w:val="a3"/>
        <w:numPr>
          <w:ilvl w:val="0"/>
          <w:numId w:val="1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其它有關提升教師專業成長相關之教學活動。</w:t>
      </w:r>
    </w:p>
    <w:p w:rsidR="001D35FE" w:rsidRPr="00323BC9" w:rsidRDefault="000309B5">
      <w:pPr>
        <w:pStyle w:val="a3"/>
        <w:numPr>
          <w:ilvl w:val="0"/>
          <w:numId w:val="10"/>
        </w:numPr>
        <w:spacing w:before="120"/>
        <w:rPr>
          <w:rFonts w:ascii="標楷體" w:eastAsia="標楷體" w:hAnsi="標楷體"/>
        </w:rPr>
      </w:pPr>
      <w:r w:rsidRPr="00323BC9">
        <w:rPr>
          <w:rFonts w:ascii="標楷體" w:eastAsia="標楷體" w:hAnsi="標楷體"/>
          <w:bCs/>
          <w:szCs w:val="24"/>
        </w:rPr>
        <w:t>公開授課方式經各教學研究會、年級或年段會議討論通過後，由相關處室彙整，學校據以擬訂公開授課實施計畫，經課程發展委員會討論通過後，將授課人彙整於公開授課一覽表，由校長核定於上學期00月00日及下學期00月00日前公告於學校網頁。</w:t>
      </w:r>
    </w:p>
    <w:p w:rsidR="001D35FE" w:rsidRPr="00323BC9" w:rsidRDefault="000309B5">
      <w:pPr>
        <w:pStyle w:val="a3"/>
        <w:numPr>
          <w:ilvl w:val="0"/>
          <w:numId w:val="10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完成公開授課之授課人員及觀課教師，得檢具參與共同備課、接受教學觀察及專業回饋紀錄，由學校核給研習時數證明。</w:t>
      </w:r>
    </w:p>
    <w:p w:rsidR="001D35FE" w:rsidRPr="00323BC9" w:rsidRDefault="000309B5">
      <w:pPr>
        <w:pStyle w:val="a3"/>
        <w:numPr>
          <w:ilvl w:val="0"/>
          <w:numId w:val="10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公開授課相關記錄表件應留校備查，並彙整推動成果、遭遇問題及解決策略，進行成效分析與檢討，作為規劃公開授課計畫之參考。</w:t>
      </w:r>
    </w:p>
    <w:p w:rsidR="001D35FE" w:rsidRPr="00323BC9" w:rsidRDefault="000309B5">
      <w:pPr>
        <w:pStyle w:val="a3"/>
        <w:numPr>
          <w:ilvl w:val="0"/>
          <w:numId w:val="1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獎勵</w:t>
      </w:r>
    </w:p>
    <w:p w:rsidR="001D35FE" w:rsidRPr="00323BC9" w:rsidRDefault="000309B5" w:rsidP="00EF78B7">
      <w:pPr>
        <w:pStyle w:val="a3"/>
        <w:numPr>
          <w:ilvl w:val="0"/>
          <w:numId w:val="16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為鼓勵公開授課，授課人員依「公立高級中等以下學校教師成績考核辦法」核予獎勵，完整進行公開授課實施流程(共同備課、教學觀察及專業回饋等流程)達2次以上並留有紀錄者，每人核予嘉獎1次。</w:t>
      </w:r>
    </w:p>
    <w:p w:rsidR="001D35FE" w:rsidRPr="00323BC9" w:rsidRDefault="000309B5" w:rsidP="00EF78B7">
      <w:pPr>
        <w:pStyle w:val="a3"/>
        <w:numPr>
          <w:ilvl w:val="0"/>
          <w:numId w:val="16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t>校長每學年度可規劃相關遴選或徵求機制，推薦公開授課專業回饋績優方案並公開分享，推薦至少10%教師進行敘獎(嘉獎1次)。</w:t>
      </w:r>
    </w:p>
    <w:p w:rsidR="001D35FE" w:rsidRPr="00323BC9" w:rsidRDefault="000309B5" w:rsidP="00EF78B7">
      <w:pPr>
        <w:pStyle w:val="a3"/>
        <w:numPr>
          <w:ilvl w:val="0"/>
          <w:numId w:val="16"/>
        </w:numPr>
        <w:spacing w:before="120"/>
        <w:rPr>
          <w:rFonts w:ascii="標楷體" w:eastAsia="標楷體" w:hAnsi="標楷體"/>
          <w:bCs/>
          <w:szCs w:val="32"/>
        </w:rPr>
      </w:pPr>
      <w:r w:rsidRPr="00323BC9">
        <w:rPr>
          <w:rFonts w:ascii="標楷體" w:eastAsia="標楷體" w:hAnsi="標楷體"/>
          <w:bCs/>
          <w:szCs w:val="32"/>
        </w:rPr>
        <w:lastRenderedPageBreak/>
        <w:t xml:space="preserve">校長部分提報教育局辦理敘獎，教師部分學校逕依權責辦理敘獎事宜。 </w:t>
      </w:r>
    </w:p>
    <w:p w:rsidR="001D35FE" w:rsidRPr="00323BC9" w:rsidRDefault="000309B5">
      <w:pPr>
        <w:pStyle w:val="a3"/>
        <w:numPr>
          <w:ilvl w:val="0"/>
          <w:numId w:val="13"/>
        </w:numPr>
        <w:spacing w:before="120" w:line="420" w:lineRule="exact"/>
        <w:rPr>
          <w:rFonts w:ascii="標楷體" w:eastAsia="標楷體" w:hAnsi="標楷體"/>
          <w:szCs w:val="24"/>
        </w:rPr>
      </w:pPr>
      <w:r w:rsidRPr="00323BC9">
        <w:rPr>
          <w:rFonts w:ascii="標楷體" w:eastAsia="標楷體" w:hAnsi="標楷體"/>
          <w:szCs w:val="24"/>
        </w:rPr>
        <w:t>預期效益</w:t>
      </w:r>
    </w:p>
    <w:p w:rsidR="001D35FE" w:rsidRPr="00323BC9" w:rsidRDefault="000309B5">
      <w:pPr>
        <w:pStyle w:val="a3"/>
        <w:widowControl/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szCs w:val="28"/>
        </w:rPr>
      </w:pPr>
      <w:r w:rsidRPr="00323BC9">
        <w:rPr>
          <w:rFonts w:ascii="標楷體" w:eastAsia="標楷體" w:hAnsi="標楷體"/>
          <w:szCs w:val="28"/>
        </w:rPr>
        <w:t>協助學校行政端掌握公開授課實施要領，落實推動十二年國民基本教育課程綱要。</w:t>
      </w:r>
    </w:p>
    <w:p w:rsidR="001D35FE" w:rsidRPr="00323BC9" w:rsidRDefault="000309B5">
      <w:pPr>
        <w:pStyle w:val="a3"/>
        <w:widowControl/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szCs w:val="28"/>
        </w:rPr>
      </w:pPr>
      <w:r w:rsidRPr="00323BC9">
        <w:rPr>
          <w:rFonts w:ascii="標楷體" w:eastAsia="標楷體" w:hAnsi="標楷體"/>
          <w:szCs w:val="28"/>
        </w:rPr>
        <w:t>支持教師透過公開授課之辦理方式進行專業對話，營造校內正向教學氛圍。</w:t>
      </w:r>
    </w:p>
    <w:p w:rsidR="001D35FE" w:rsidRPr="00323BC9" w:rsidRDefault="000309B5">
      <w:pPr>
        <w:pStyle w:val="a3"/>
        <w:widowControl/>
        <w:numPr>
          <w:ilvl w:val="0"/>
          <w:numId w:val="15"/>
        </w:numPr>
        <w:spacing w:before="120" w:line="420" w:lineRule="exact"/>
        <w:rPr>
          <w:rFonts w:ascii="標楷體" w:eastAsia="標楷體" w:hAnsi="標楷體"/>
        </w:rPr>
      </w:pPr>
      <w:r w:rsidRPr="00323BC9">
        <w:rPr>
          <w:rFonts w:ascii="標楷體" w:eastAsia="標楷體" w:hAnsi="標楷體"/>
          <w:bCs/>
          <w:szCs w:val="32"/>
        </w:rPr>
        <w:t>本計畫經課程發展委員會核可後公佈實施，修正時亦同。</w:t>
      </w:r>
    </w:p>
    <w:sectPr w:rsidR="001D35FE" w:rsidRPr="00323BC9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C37" w:rsidRDefault="007F0C37">
      <w:r>
        <w:separator/>
      </w:r>
    </w:p>
  </w:endnote>
  <w:endnote w:type="continuationSeparator" w:id="0">
    <w:p w:rsidR="007F0C37" w:rsidRDefault="007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C37" w:rsidRDefault="007F0C37">
      <w:r>
        <w:rPr>
          <w:color w:val="000000"/>
        </w:rPr>
        <w:separator/>
      </w:r>
    </w:p>
  </w:footnote>
  <w:footnote w:type="continuationSeparator" w:id="0">
    <w:p w:rsidR="007F0C37" w:rsidRDefault="007F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313"/>
    <w:multiLevelType w:val="multilevel"/>
    <w:tmpl w:val="85F20D32"/>
    <w:lvl w:ilvl="0">
      <w:start w:val="1"/>
      <w:numFmt w:val="taiwaneseCountingThousand"/>
      <w:lvlText w:val="(%1)"/>
      <w:lvlJc w:val="left"/>
      <w:pPr>
        <w:ind w:left="908" w:hanging="454"/>
      </w:pPr>
      <w:rPr>
        <w:b w:val="0"/>
        <w:bCs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14" w:hanging="480"/>
      </w:pPr>
    </w:lvl>
    <w:lvl w:ilvl="2">
      <w:start w:val="1"/>
      <w:numFmt w:val="lowerRoman"/>
      <w:lvlText w:val="%3."/>
      <w:lvlJc w:val="right"/>
      <w:pPr>
        <w:ind w:left="1894" w:hanging="480"/>
      </w:pPr>
    </w:lvl>
    <w:lvl w:ilvl="3">
      <w:start w:val="1"/>
      <w:numFmt w:val="decimal"/>
      <w:lvlText w:val="%4."/>
      <w:lvlJc w:val="left"/>
      <w:pPr>
        <w:ind w:left="2374" w:hanging="480"/>
      </w:pPr>
    </w:lvl>
    <w:lvl w:ilvl="4">
      <w:start w:val="1"/>
      <w:numFmt w:val="ideographTraditional"/>
      <w:lvlText w:val="%5、"/>
      <w:lvlJc w:val="left"/>
      <w:pPr>
        <w:ind w:left="2854" w:hanging="480"/>
      </w:pPr>
    </w:lvl>
    <w:lvl w:ilvl="5">
      <w:start w:val="1"/>
      <w:numFmt w:val="lowerRoman"/>
      <w:lvlText w:val="%6."/>
      <w:lvlJc w:val="right"/>
      <w:pPr>
        <w:ind w:left="3334" w:hanging="480"/>
      </w:pPr>
    </w:lvl>
    <w:lvl w:ilvl="6">
      <w:start w:val="1"/>
      <w:numFmt w:val="decimal"/>
      <w:lvlText w:val="%7."/>
      <w:lvlJc w:val="left"/>
      <w:pPr>
        <w:ind w:left="3814" w:hanging="480"/>
      </w:pPr>
    </w:lvl>
    <w:lvl w:ilvl="7">
      <w:start w:val="1"/>
      <w:numFmt w:val="ideographTraditional"/>
      <w:lvlText w:val="%8、"/>
      <w:lvlJc w:val="left"/>
      <w:pPr>
        <w:ind w:left="4294" w:hanging="480"/>
      </w:pPr>
    </w:lvl>
    <w:lvl w:ilvl="8">
      <w:start w:val="1"/>
      <w:numFmt w:val="lowerRoman"/>
      <w:lvlText w:val="%9."/>
      <w:lvlJc w:val="right"/>
      <w:pPr>
        <w:ind w:left="4774" w:hanging="480"/>
      </w:pPr>
    </w:lvl>
  </w:abstractNum>
  <w:abstractNum w:abstractNumId="1" w15:restartNumberingAfterBreak="0">
    <w:nsid w:val="05A41D62"/>
    <w:multiLevelType w:val="multilevel"/>
    <w:tmpl w:val="E248A0DE"/>
    <w:lvl w:ilvl="0">
      <w:start w:val="1"/>
      <w:numFmt w:val="taiwaneseCountingThousand"/>
      <w:lvlText w:val="%1、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72B2C99"/>
    <w:multiLevelType w:val="multilevel"/>
    <w:tmpl w:val="47D086B6"/>
    <w:lvl w:ilvl="0">
      <w:start w:val="1"/>
      <w:numFmt w:val="taiwaneseCountingThousand"/>
      <w:lvlText w:val="%1、"/>
      <w:lvlJc w:val="left"/>
      <w:pPr>
        <w:ind w:left="650" w:hanging="454"/>
      </w:pPr>
    </w:lvl>
    <w:lvl w:ilvl="1">
      <w:start w:val="1"/>
      <w:numFmt w:val="ideographTraditional"/>
      <w:lvlText w:val="%2、"/>
      <w:lvlJc w:val="left"/>
      <w:pPr>
        <w:ind w:left="1432" w:hanging="480"/>
      </w:pPr>
    </w:lvl>
    <w:lvl w:ilvl="2">
      <w:start w:val="1"/>
      <w:numFmt w:val="lowerRoman"/>
      <w:lvlText w:val="%3."/>
      <w:lvlJc w:val="right"/>
      <w:pPr>
        <w:ind w:left="1912" w:hanging="480"/>
      </w:pPr>
    </w:lvl>
    <w:lvl w:ilvl="3">
      <w:start w:val="1"/>
      <w:numFmt w:val="decimal"/>
      <w:lvlText w:val="%4."/>
      <w:lvlJc w:val="left"/>
      <w:pPr>
        <w:ind w:left="2392" w:hanging="480"/>
      </w:pPr>
    </w:lvl>
    <w:lvl w:ilvl="4">
      <w:start w:val="1"/>
      <w:numFmt w:val="ideographTraditional"/>
      <w:lvlText w:val="%5、"/>
      <w:lvlJc w:val="left"/>
      <w:pPr>
        <w:ind w:left="2872" w:hanging="480"/>
      </w:pPr>
    </w:lvl>
    <w:lvl w:ilvl="5">
      <w:start w:val="1"/>
      <w:numFmt w:val="lowerRoman"/>
      <w:lvlText w:val="%6."/>
      <w:lvlJc w:val="right"/>
      <w:pPr>
        <w:ind w:left="3352" w:hanging="480"/>
      </w:pPr>
    </w:lvl>
    <w:lvl w:ilvl="6">
      <w:start w:val="1"/>
      <w:numFmt w:val="decimal"/>
      <w:lvlText w:val="%7."/>
      <w:lvlJc w:val="left"/>
      <w:pPr>
        <w:ind w:left="3832" w:hanging="480"/>
      </w:pPr>
    </w:lvl>
    <w:lvl w:ilvl="7">
      <w:start w:val="1"/>
      <w:numFmt w:val="ideographTraditional"/>
      <w:lvlText w:val="%8、"/>
      <w:lvlJc w:val="left"/>
      <w:pPr>
        <w:ind w:left="4312" w:hanging="480"/>
      </w:pPr>
    </w:lvl>
    <w:lvl w:ilvl="8">
      <w:start w:val="1"/>
      <w:numFmt w:val="lowerRoman"/>
      <w:lvlText w:val="%9."/>
      <w:lvlJc w:val="right"/>
      <w:pPr>
        <w:ind w:left="4792" w:hanging="480"/>
      </w:pPr>
    </w:lvl>
  </w:abstractNum>
  <w:abstractNum w:abstractNumId="3" w15:restartNumberingAfterBreak="0">
    <w:nsid w:val="218636DB"/>
    <w:multiLevelType w:val="multilevel"/>
    <w:tmpl w:val="76483D56"/>
    <w:lvl w:ilvl="0">
      <w:start w:val="1"/>
      <w:numFmt w:val="taiwaneseCountingThousand"/>
      <w:lvlText w:val="(%1)"/>
      <w:lvlJc w:val="left"/>
      <w:pPr>
        <w:ind w:left="934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14" w:hanging="480"/>
      </w:pPr>
    </w:lvl>
    <w:lvl w:ilvl="2">
      <w:start w:val="1"/>
      <w:numFmt w:val="lowerRoman"/>
      <w:lvlText w:val="%3."/>
      <w:lvlJc w:val="right"/>
      <w:pPr>
        <w:ind w:left="1894" w:hanging="480"/>
      </w:pPr>
    </w:lvl>
    <w:lvl w:ilvl="3">
      <w:start w:val="1"/>
      <w:numFmt w:val="decimal"/>
      <w:lvlText w:val="%4."/>
      <w:lvlJc w:val="left"/>
      <w:pPr>
        <w:ind w:left="2374" w:hanging="480"/>
      </w:pPr>
    </w:lvl>
    <w:lvl w:ilvl="4">
      <w:start w:val="1"/>
      <w:numFmt w:val="ideographTraditional"/>
      <w:lvlText w:val="%5、"/>
      <w:lvlJc w:val="left"/>
      <w:pPr>
        <w:ind w:left="2854" w:hanging="480"/>
      </w:pPr>
    </w:lvl>
    <w:lvl w:ilvl="5">
      <w:start w:val="1"/>
      <w:numFmt w:val="lowerRoman"/>
      <w:lvlText w:val="%6."/>
      <w:lvlJc w:val="right"/>
      <w:pPr>
        <w:ind w:left="3334" w:hanging="480"/>
      </w:pPr>
    </w:lvl>
    <w:lvl w:ilvl="6">
      <w:start w:val="1"/>
      <w:numFmt w:val="decimal"/>
      <w:lvlText w:val="%7."/>
      <w:lvlJc w:val="left"/>
      <w:pPr>
        <w:ind w:left="3814" w:hanging="480"/>
      </w:pPr>
    </w:lvl>
    <w:lvl w:ilvl="7">
      <w:start w:val="1"/>
      <w:numFmt w:val="ideographTraditional"/>
      <w:lvlText w:val="%8、"/>
      <w:lvlJc w:val="left"/>
      <w:pPr>
        <w:ind w:left="4294" w:hanging="480"/>
      </w:pPr>
    </w:lvl>
    <w:lvl w:ilvl="8">
      <w:start w:val="1"/>
      <w:numFmt w:val="lowerRoman"/>
      <w:lvlText w:val="%9."/>
      <w:lvlJc w:val="right"/>
      <w:pPr>
        <w:ind w:left="4774" w:hanging="480"/>
      </w:pPr>
    </w:lvl>
  </w:abstractNum>
  <w:abstractNum w:abstractNumId="4" w15:restartNumberingAfterBreak="0">
    <w:nsid w:val="26C7528A"/>
    <w:multiLevelType w:val="multilevel"/>
    <w:tmpl w:val="9F5AD064"/>
    <w:lvl w:ilvl="0">
      <w:start w:val="1"/>
      <w:numFmt w:val="taiwaneseCountingThousand"/>
      <w:suff w:val="space"/>
      <w:lvlText w:val="%1、"/>
      <w:lvlJc w:val="left"/>
      <w:pPr>
        <w:ind w:left="908" w:hanging="454"/>
      </w:pPr>
    </w:lvl>
    <w:lvl w:ilvl="1">
      <w:start w:val="1"/>
      <w:numFmt w:val="ideographTraditional"/>
      <w:lvlText w:val="%2、"/>
      <w:lvlJc w:val="left"/>
      <w:pPr>
        <w:ind w:left="1690" w:hanging="480"/>
      </w:pPr>
    </w:lvl>
    <w:lvl w:ilvl="2">
      <w:start w:val="1"/>
      <w:numFmt w:val="lowerRoman"/>
      <w:lvlText w:val="%3."/>
      <w:lvlJc w:val="right"/>
      <w:pPr>
        <w:ind w:left="2170" w:hanging="480"/>
      </w:pPr>
    </w:lvl>
    <w:lvl w:ilvl="3">
      <w:start w:val="1"/>
      <w:numFmt w:val="decimal"/>
      <w:lvlText w:val="%4."/>
      <w:lvlJc w:val="left"/>
      <w:pPr>
        <w:ind w:left="2650" w:hanging="480"/>
      </w:pPr>
    </w:lvl>
    <w:lvl w:ilvl="4">
      <w:start w:val="1"/>
      <w:numFmt w:val="ideographTraditional"/>
      <w:lvlText w:val="%5、"/>
      <w:lvlJc w:val="left"/>
      <w:pPr>
        <w:ind w:left="3130" w:hanging="480"/>
      </w:pPr>
    </w:lvl>
    <w:lvl w:ilvl="5">
      <w:start w:val="1"/>
      <w:numFmt w:val="lowerRoman"/>
      <w:lvlText w:val="%6."/>
      <w:lvlJc w:val="right"/>
      <w:pPr>
        <w:ind w:left="3610" w:hanging="480"/>
      </w:pPr>
    </w:lvl>
    <w:lvl w:ilvl="6">
      <w:start w:val="1"/>
      <w:numFmt w:val="decimal"/>
      <w:lvlText w:val="%7."/>
      <w:lvlJc w:val="left"/>
      <w:pPr>
        <w:ind w:left="4090" w:hanging="480"/>
      </w:pPr>
    </w:lvl>
    <w:lvl w:ilvl="7">
      <w:start w:val="1"/>
      <w:numFmt w:val="ideographTraditional"/>
      <w:lvlText w:val="%8、"/>
      <w:lvlJc w:val="left"/>
      <w:pPr>
        <w:ind w:left="4570" w:hanging="480"/>
      </w:pPr>
    </w:lvl>
    <w:lvl w:ilvl="8">
      <w:start w:val="1"/>
      <w:numFmt w:val="lowerRoman"/>
      <w:lvlText w:val="%9."/>
      <w:lvlJc w:val="right"/>
      <w:pPr>
        <w:ind w:left="5050" w:hanging="480"/>
      </w:pPr>
    </w:lvl>
  </w:abstractNum>
  <w:abstractNum w:abstractNumId="5" w15:restartNumberingAfterBreak="0">
    <w:nsid w:val="2E453F20"/>
    <w:multiLevelType w:val="multilevel"/>
    <w:tmpl w:val="C56419B6"/>
    <w:lvl w:ilvl="0">
      <w:start w:val="1"/>
      <w:numFmt w:val="taiwaneseCountingThousand"/>
      <w:lvlText w:val="(%1)"/>
      <w:lvlJc w:val="left"/>
      <w:pPr>
        <w:ind w:left="908" w:hanging="454"/>
      </w:pPr>
      <w:rPr>
        <w:b w:val="0"/>
        <w:bCs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14" w:hanging="480"/>
      </w:pPr>
    </w:lvl>
    <w:lvl w:ilvl="2">
      <w:start w:val="1"/>
      <w:numFmt w:val="lowerRoman"/>
      <w:lvlText w:val="%3."/>
      <w:lvlJc w:val="right"/>
      <w:pPr>
        <w:ind w:left="1894" w:hanging="480"/>
      </w:pPr>
    </w:lvl>
    <w:lvl w:ilvl="3">
      <w:start w:val="1"/>
      <w:numFmt w:val="decimal"/>
      <w:lvlText w:val="%4."/>
      <w:lvlJc w:val="left"/>
      <w:pPr>
        <w:ind w:left="2374" w:hanging="480"/>
      </w:pPr>
    </w:lvl>
    <w:lvl w:ilvl="4">
      <w:start w:val="1"/>
      <w:numFmt w:val="ideographTraditional"/>
      <w:lvlText w:val="%5、"/>
      <w:lvlJc w:val="left"/>
      <w:pPr>
        <w:ind w:left="2854" w:hanging="480"/>
      </w:pPr>
    </w:lvl>
    <w:lvl w:ilvl="5">
      <w:start w:val="1"/>
      <w:numFmt w:val="lowerRoman"/>
      <w:lvlText w:val="%6."/>
      <w:lvlJc w:val="right"/>
      <w:pPr>
        <w:ind w:left="3334" w:hanging="480"/>
      </w:pPr>
    </w:lvl>
    <w:lvl w:ilvl="6">
      <w:start w:val="1"/>
      <w:numFmt w:val="decimal"/>
      <w:lvlText w:val="%7."/>
      <w:lvlJc w:val="left"/>
      <w:pPr>
        <w:ind w:left="3814" w:hanging="480"/>
      </w:pPr>
    </w:lvl>
    <w:lvl w:ilvl="7">
      <w:start w:val="1"/>
      <w:numFmt w:val="ideographTraditional"/>
      <w:lvlText w:val="%8、"/>
      <w:lvlJc w:val="left"/>
      <w:pPr>
        <w:ind w:left="4294" w:hanging="480"/>
      </w:pPr>
    </w:lvl>
    <w:lvl w:ilvl="8">
      <w:start w:val="1"/>
      <w:numFmt w:val="lowerRoman"/>
      <w:lvlText w:val="%9."/>
      <w:lvlJc w:val="right"/>
      <w:pPr>
        <w:ind w:left="4774" w:hanging="480"/>
      </w:pPr>
    </w:lvl>
  </w:abstractNum>
  <w:abstractNum w:abstractNumId="6" w15:restartNumberingAfterBreak="0">
    <w:nsid w:val="35036FE1"/>
    <w:multiLevelType w:val="multilevel"/>
    <w:tmpl w:val="A3CEB088"/>
    <w:lvl w:ilvl="0">
      <w:start w:val="1"/>
      <w:numFmt w:val="taiwaneseCountingThousand"/>
      <w:lvlText w:val="(%1)"/>
      <w:lvlJc w:val="left"/>
      <w:pPr>
        <w:ind w:left="1440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89447B2"/>
    <w:multiLevelType w:val="multilevel"/>
    <w:tmpl w:val="67409C22"/>
    <w:lvl w:ilvl="0">
      <w:start w:val="1"/>
      <w:numFmt w:val="ideographLegalTraditional"/>
      <w:suff w:val="space"/>
      <w:lvlText w:val="%1、"/>
      <w:lvlJc w:val="left"/>
      <w:pPr>
        <w:ind w:left="596" w:hanging="454"/>
      </w:pPr>
      <w:rPr>
        <w:b w:val="0"/>
        <w:bCs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11865"/>
    <w:multiLevelType w:val="multilevel"/>
    <w:tmpl w:val="1D60754C"/>
    <w:lvl w:ilvl="0">
      <w:start w:val="9"/>
      <w:numFmt w:val="ideographLegalTraditional"/>
      <w:suff w:val="space"/>
      <w:lvlText w:val="%1、"/>
      <w:lvlJc w:val="left"/>
      <w:pPr>
        <w:ind w:left="454" w:hanging="454"/>
      </w:pPr>
      <w:rPr>
        <w:b w:val="0"/>
        <w:bCs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BA7786"/>
    <w:multiLevelType w:val="multilevel"/>
    <w:tmpl w:val="3B3E05C6"/>
    <w:lvl w:ilvl="0">
      <w:start w:val="1"/>
      <w:numFmt w:val="taiwaneseCountingThousand"/>
      <w:lvlText w:val="%1、"/>
      <w:lvlJc w:val="left"/>
      <w:pPr>
        <w:ind w:left="934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14" w:hanging="480"/>
      </w:pPr>
    </w:lvl>
    <w:lvl w:ilvl="2">
      <w:start w:val="1"/>
      <w:numFmt w:val="lowerRoman"/>
      <w:lvlText w:val="%3."/>
      <w:lvlJc w:val="right"/>
      <w:pPr>
        <w:ind w:left="1894" w:hanging="480"/>
      </w:pPr>
    </w:lvl>
    <w:lvl w:ilvl="3">
      <w:start w:val="1"/>
      <w:numFmt w:val="decimal"/>
      <w:lvlText w:val="%4."/>
      <w:lvlJc w:val="left"/>
      <w:pPr>
        <w:ind w:left="2374" w:hanging="480"/>
      </w:pPr>
    </w:lvl>
    <w:lvl w:ilvl="4">
      <w:start w:val="1"/>
      <w:numFmt w:val="ideographTraditional"/>
      <w:lvlText w:val="%5、"/>
      <w:lvlJc w:val="left"/>
      <w:pPr>
        <w:ind w:left="2854" w:hanging="480"/>
      </w:pPr>
    </w:lvl>
    <w:lvl w:ilvl="5">
      <w:start w:val="1"/>
      <w:numFmt w:val="lowerRoman"/>
      <w:lvlText w:val="%6."/>
      <w:lvlJc w:val="right"/>
      <w:pPr>
        <w:ind w:left="3334" w:hanging="480"/>
      </w:pPr>
    </w:lvl>
    <w:lvl w:ilvl="6">
      <w:start w:val="1"/>
      <w:numFmt w:val="decimal"/>
      <w:lvlText w:val="%7."/>
      <w:lvlJc w:val="left"/>
      <w:pPr>
        <w:ind w:left="3814" w:hanging="480"/>
      </w:pPr>
    </w:lvl>
    <w:lvl w:ilvl="7">
      <w:start w:val="1"/>
      <w:numFmt w:val="ideographTraditional"/>
      <w:lvlText w:val="%8、"/>
      <w:lvlJc w:val="left"/>
      <w:pPr>
        <w:ind w:left="4294" w:hanging="480"/>
      </w:pPr>
    </w:lvl>
    <w:lvl w:ilvl="8">
      <w:start w:val="1"/>
      <w:numFmt w:val="lowerRoman"/>
      <w:lvlText w:val="%9."/>
      <w:lvlJc w:val="right"/>
      <w:pPr>
        <w:ind w:left="4774" w:hanging="480"/>
      </w:pPr>
    </w:lvl>
  </w:abstractNum>
  <w:abstractNum w:abstractNumId="10" w15:restartNumberingAfterBreak="0">
    <w:nsid w:val="55E918F6"/>
    <w:multiLevelType w:val="multilevel"/>
    <w:tmpl w:val="9B1C2610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AC21C93"/>
    <w:multiLevelType w:val="multilevel"/>
    <w:tmpl w:val="CAB89000"/>
    <w:lvl w:ilvl="0">
      <w:start w:val="1"/>
      <w:numFmt w:val="taiwaneseCountingThousand"/>
      <w:lvlText w:val="%1、"/>
      <w:lvlJc w:val="left"/>
      <w:pPr>
        <w:ind w:left="934" w:hanging="480"/>
      </w:pPr>
    </w:lvl>
    <w:lvl w:ilvl="1">
      <w:start w:val="1"/>
      <w:numFmt w:val="ideographTraditional"/>
      <w:lvlText w:val="%2、"/>
      <w:lvlJc w:val="left"/>
      <w:pPr>
        <w:ind w:left="1414" w:hanging="480"/>
      </w:pPr>
    </w:lvl>
    <w:lvl w:ilvl="2">
      <w:start w:val="1"/>
      <w:numFmt w:val="lowerRoman"/>
      <w:lvlText w:val="%3."/>
      <w:lvlJc w:val="right"/>
      <w:pPr>
        <w:ind w:left="1894" w:hanging="480"/>
      </w:pPr>
    </w:lvl>
    <w:lvl w:ilvl="3">
      <w:start w:val="1"/>
      <w:numFmt w:val="decimal"/>
      <w:lvlText w:val="%4."/>
      <w:lvlJc w:val="left"/>
      <w:pPr>
        <w:ind w:left="2374" w:hanging="480"/>
      </w:pPr>
    </w:lvl>
    <w:lvl w:ilvl="4">
      <w:start w:val="1"/>
      <w:numFmt w:val="ideographTraditional"/>
      <w:lvlText w:val="%5、"/>
      <w:lvlJc w:val="left"/>
      <w:pPr>
        <w:ind w:left="2854" w:hanging="480"/>
      </w:pPr>
    </w:lvl>
    <w:lvl w:ilvl="5">
      <w:start w:val="1"/>
      <w:numFmt w:val="lowerRoman"/>
      <w:lvlText w:val="%6."/>
      <w:lvlJc w:val="right"/>
      <w:pPr>
        <w:ind w:left="3334" w:hanging="480"/>
      </w:pPr>
    </w:lvl>
    <w:lvl w:ilvl="6">
      <w:start w:val="1"/>
      <w:numFmt w:val="decimal"/>
      <w:lvlText w:val="%7."/>
      <w:lvlJc w:val="left"/>
      <w:pPr>
        <w:ind w:left="3814" w:hanging="480"/>
      </w:pPr>
    </w:lvl>
    <w:lvl w:ilvl="7">
      <w:start w:val="1"/>
      <w:numFmt w:val="ideographTraditional"/>
      <w:lvlText w:val="%8、"/>
      <w:lvlJc w:val="left"/>
      <w:pPr>
        <w:ind w:left="4294" w:hanging="480"/>
      </w:pPr>
    </w:lvl>
    <w:lvl w:ilvl="8">
      <w:start w:val="1"/>
      <w:numFmt w:val="lowerRoman"/>
      <w:lvlText w:val="%9."/>
      <w:lvlJc w:val="right"/>
      <w:pPr>
        <w:ind w:left="4774" w:hanging="480"/>
      </w:pPr>
    </w:lvl>
  </w:abstractNum>
  <w:abstractNum w:abstractNumId="12" w15:restartNumberingAfterBreak="0">
    <w:nsid w:val="5EF23906"/>
    <w:multiLevelType w:val="multilevel"/>
    <w:tmpl w:val="AD04DDF2"/>
    <w:lvl w:ilvl="0">
      <w:start w:val="1"/>
      <w:numFmt w:val="taiwaneseCountingThousand"/>
      <w:lvlText w:val="%1、"/>
      <w:lvlJc w:val="left"/>
      <w:pPr>
        <w:ind w:left="934" w:hanging="480"/>
      </w:pPr>
    </w:lvl>
    <w:lvl w:ilvl="1">
      <w:start w:val="1"/>
      <w:numFmt w:val="ideographTraditional"/>
      <w:lvlText w:val="%2、"/>
      <w:lvlJc w:val="left"/>
      <w:pPr>
        <w:ind w:left="1414" w:hanging="480"/>
      </w:pPr>
    </w:lvl>
    <w:lvl w:ilvl="2">
      <w:start w:val="1"/>
      <w:numFmt w:val="lowerRoman"/>
      <w:lvlText w:val="%3."/>
      <w:lvlJc w:val="right"/>
      <w:pPr>
        <w:ind w:left="1894" w:hanging="480"/>
      </w:pPr>
    </w:lvl>
    <w:lvl w:ilvl="3">
      <w:start w:val="1"/>
      <w:numFmt w:val="decimal"/>
      <w:lvlText w:val="%4."/>
      <w:lvlJc w:val="left"/>
      <w:pPr>
        <w:ind w:left="2374" w:hanging="480"/>
      </w:pPr>
    </w:lvl>
    <w:lvl w:ilvl="4">
      <w:start w:val="1"/>
      <w:numFmt w:val="ideographTraditional"/>
      <w:lvlText w:val="%5、"/>
      <w:lvlJc w:val="left"/>
      <w:pPr>
        <w:ind w:left="2854" w:hanging="480"/>
      </w:pPr>
    </w:lvl>
    <w:lvl w:ilvl="5">
      <w:start w:val="1"/>
      <w:numFmt w:val="lowerRoman"/>
      <w:lvlText w:val="%6."/>
      <w:lvlJc w:val="right"/>
      <w:pPr>
        <w:ind w:left="3334" w:hanging="480"/>
      </w:pPr>
    </w:lvl>
    <w:lvl w:ilvl="6">
      <w:start w:val="1"/>
      <w:numFmt w:val="decimal"/>
      <w:lvlText w:val="%7."/>
      <w:lvlJc w:val="left"/>
      <w:pPr>
        <w:ind w:left="3814" w:hanging="480"/>
      </w:pPr>
    </w:lvl>
    <w:lvl w:ilvl="7">
      <w:start w:val="1"/>
      <w:numFmt w:val="ideographTraditional"/>
      <w:lvlText w:val="%8、"/>
      <w:lvlJc w:val="left"/>
      <w:pPr>
        <w:ind w:left="4294" w:hanging="480"/>
      </w:pPr>
    </w:lvl>
    <w:lvl w:ilvl="8">
      <w:start w:val="1"/>
      <w:numFmt w:val="lowerRoman"/>
      <w:lvlText w:val="%9."/>
      <w:lvlJc w:val="right"/>
      <w:pPr>
        <w:ind w:left="4774" w:hanging="480"/>
      </w:pPr>
    </w:lvl>
  </w:abstractNum>
  <w:abstractNum w:abstractNumId="13" w15:restartNumberingAfterBreak="0">
    <w:nsid w:val="73822197"/>
    <w:multiLevelType w:val="multilevel"/>
    <w:tmpl w:val="B44080F6"/>
    <w:lvl w:ilvl="0">
      <w:start w:val="1"/>
      <w:numFmt w:val="taiwaneseCountingThousand"/>
      <w:suff w:val="space"/>
      <w:lvlText w:val="%1、"/>
      <w:lvlJc w:val="left"/>
      <w:pPr>
        <w:ind w:left="908" w:hanging="454"/>
      </w:pPr>
    </w:lvl>
    <w:lvl w:ilvl="1">
      <w:start w:val="1"/>
      <w:numFmt w:val="ideographTraditional"/>
      <w:lvlText w:val="%2、"/>
      <w:lvlJc w:val="left"/>
      <w:pPr>
        <w:ind w:left="1690" w:hanging="480"/>
      </w:pPr>
    </w:lvl>
    <w:lvl w:ilvl="2">
      <w:start w:val="1"/>
      <w:numFmt w:val="lowerRoman"/>
      <w:lvlText w:val="%3."/>
      <w:lvlJc w:val="right"/>
      <w:pPr>
        <w:ind w:left="2170" w:hanging="480"/>
      </w:pPr>
    </w:lvl>
    <w:lvl w:ilvl="3">
      <w:start w:val="1"/>
      <w:numFmt w:val="decimal"/>
      <w:lvlText w:val="%4."/>
      <w:lvlJc w:val="left"/>
      <w:pPr>
        <w:ind w:left="2650" w:hanging="480"/>
      </w:pPr>
    </w:lvl>
    <w:lvl w:ilvl="4">
      <w:start w:val="1"/>
      <w:numFmt w:val="ideographTraditional"/>
      <w:lvlText w:val="%5、"/>
      <w:lvlJc w:val="left"/>
      <w:pPr>
        <w:ind w:left="3130" w:hanging="480"/>
      </w:pPr>
    </w:lvl>
    <w:lvl w:ilvl="5">
      <w:start w:val="1"/>
      <w:numFmt w:val="lowerRoman"/>
      <w:lvlText w:val="%6."/>
      <w:lvlJc w:val="right"/>
      <w:pPr>
        <w:ind w:left="3610" w:hanging="480"/>
      </w:pPr>
    </w:lvl>
    <w:lvl w:ilvl="6">
      <w:start w:val="1"/>
      <w:numFmt w:val="decimal"/>
      <w:lvlText w:val="%7."/>
      <w:lvlJc w:val="left"/>
      <w:pPr>
        <w:ind w:left="4090" w:hanging="480"/>
      </w:pPr>
    </w:lvl>
    <w:lvl w:ilvl="7">
      <w:start w:val="1"/>
      <w:numFmt w:val="ideographTraditional"/>
      <w:lvlText w:val="%8、"/>
      <w:lvlJc w:val="left"/>
      <w:pPr>
        <w:ind w:left="4570" w:hanging="480"/>
      </w:pPr>
    </w:lvl>
    <w:lvl w:ilvl="8">
      <w:start w:val="1"/>
      <w:numFmt w:val="lowerRoman"/>
      <w:lvlText w:val="%9."/>
      <w:lvlJc w:val="right"/>
      <w:pPr>
        <w:ind w:left="5050" w:hanging="480"/>
      </w:pPr>
    </w:lvl>
  </w:abstractNum>
  <w:abstractNum w:abstractNumId="14" w15:restartNumberingAfterBreak="0">
    <w:nsid w:val="754E7DE1"/>
    <w:multiLevelType w:val="multilevel"/>
    <w:tmpl w:val="D1DA2C04"/>
    <w:lvl w:ilvl="0">
      <w:start w:val="8"/>
      <w:numFmt w:val="ideographLegalTraditional"/>
      <w:suff w:val="space"/>
      <w:lvlText w:val="%1、"/>
      <w:lvlJc w:val="left"/>
      <w:pPr>
        <w:ind w:left="454" w:hanging="454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CB2A45"/>
    <w:multiLevelType w:val="multilevel"/>
    <w:tmpl w:val="8BCCB1C8"/>
    <w:lvl w:ilvl="0">
      <w:start w:val="1"/>
      <w:numFmt w:val="taiwaneseCountingThousand"/>
      <w:lvlText w:val="(%1)"/>
      <w:lvlJc w:val="left"/>
      <w:pPr>
        <w:ind w:left="1414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894" w:hanging="480"/>
      </w:pPr>
    </w:lvl>
    <w:lvl w:ilvl="2">
      <w:start w:val="1"/>
      <w:numFmt w:val="lowerRoman"/>
      <w:lvlText w:val="%3."/>
      <w:lvlJc w:val="right"/>
      <w:pPr>
        <w:ind w:left="2374" w:hanging="480"/>
      </w:pPr>
    </w:lvl>
    <w:lvl w:ilvl="3">
      <w:start w:val="1"/>
      <w:numFmt w:val="decimal"/>
      <w:lvlText w:val="%4."/>
      <w:lvlJc w:val="left"/>
      <w:pPr>
        <w:ind w:left="2854" w:hanging="480"/>
      </w:pPr>
    </w:lvl>
    <w:lvl w:ilvl="4">
      <w:start w:val="1"/>
      <w:numFmt w:val="ideographTraditional"/>
      <w:lvlText w:val="%5、"/>
      <w:lvlJc w:val="left"/>
      <w:pPr>
        <w:ind w:left="3334" w:hanging="480"/>
      </w:pPr>
    </w:lvl>
    <w:lvl w:ilvl="5">
      <w:start w:val="1"/>
      <w:numFmt w:val="lowerRoman"/>
      <w:lvlText w:val="%6."/>
      <w:lvlJc w:val="right"/>
      <w:pPr>
        <w:ind w:left="3814" w:hanging="480"/>
      </w:pPr>
    </w:lvl>
    <w:lvl w:ilvl="6">
      <w:start w:val="1"/>
      <w:numFmt w:val="decimal"/>
      <w:lvlText w:val="%7."/>
      <w:lvlJc w:val="left"/>
      <w:pPr>
        <w:ind w:left="4294" w:hanging="480"/>
      </w:pPr>
    </w:lvl>
    <w:lvl w:ilvl="7">
      <w:start w:val="1"/>
      <w:numFmt w:val="ideographTraditional"/>
      <w:lvlText w:val="%8、"/>
      <w:lvlJc w:val="left"/>
      <w:pPr>
        <w:ind w:left="4774" w:hanging="480"/>
      </w:pPr>
    </w:lvl>
    <w:lvl w:ilvl="8">
      <w:start w:val="1"/>
      <w:numFmt w:val="lowerRoman"/>
      <w:lvlText w:val="%9."/>
      <w:lvlJc w:val="right"/>
      <w:pPr>
        <w:ind w:left="5254" w:hanging="4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10"/>
  </w:num>
  <w:num w:numId="6">
    <w:abstractNumId w:val="12"/>
  </w:num>
  <w:num w:numId="7">
    <w:abstractNumId w:val="15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5FE"/>
    <w:rsid w:val="000309B5"/>
    <w:rsid w:val="00161E46"/>
    <w:rsid w:val="001D35FE"/>
    <w:rsid w:val="00323BC9"/>
    <w:rsid w:val="00784545"/>
    <w:rsid w:val="007F0C37"/>
    <w:rsid w:val="00D8336A"/>
    <w:rsid w:val="00E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B7B7A-09DE-47C0-A96B-6AAC8B85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2023-10-11T02:51:00Z</cp:lastPrinted>
  <dcterms:created xsi:type="dcterms:W3CDTF">2023-10-11T04:27:00Z</dcterms:created>
  <dcterms:modified xsi:type="dcterms:W3CDTF">2023-10-11T04:27:00Z</dcterms:modified>
</cp:coreProperties>
</file>